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0E54">
      <w:pPr>
        <w:widowControl w:val="0"/>
        <w:jc w:val="center"/>
        <w:rPr>
          <w:rFonts w:asciiTheme="minorHAnsi" w:hAnsiTheme="minorHAnsi" w:eastAsiaTheme="minorEastAsia" w:cstheme="minorBidi"/>
          <w:b/>
          <w:bCs/>
          <w:kern w:val="2"/>
          <w:sz w:val="44"/>
          <w:szCs w:val="5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44"/>
          <w:szCs w:val="52"/>
          <w:lang w:val="en-US" w:eastAsia="zh-CN" w:bidi="ar-SA"/>
        </w:rPr>
        <w:t>货物现状确认书</w:t>
      </w:r>
    </w:p>
    <w:p w14:paraId="02C26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t>确认书编号： JZPMC20260115001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br w:type="textWrapping"/>
      </w:r>
    </w:p>
    <w:p w14:paraId="1C4E00C0">
      <w:pPr>
        <w:widowControl w:val="0"/>
        <w:jc w:val="center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B1C2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auto"/>
        <w:rPr>
          <w:rFonts w:hint="default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t>验货时间：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年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t>验货地点： 深圳市光明区玉塘街道田寮社区九洲工业园2栋8楼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  <w:t>所验货物： 本确认书附件《附件二：处置清单》（文件编号：JZPMC20260115002）中所列明的全部物料。（以下简称“货物”或“物料”）</w:t>
      </w:r>
    </w:p>
    <w:p w14:paraId="4DD4B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7EEBEE9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288" w:lineRule="auto"/>
        <w:ind w:left="0" w:leftChars="0" w:firstLine="0" w:firstLineChars="0"/>
        <w:textAlignment w:val="auto"/>
        <w:rPr>
          <w:rFonts w:hint="eastAsia" w:eastAsia="宋体"/>
          <w:lang w:eastAsia="zh-CN"/>
        </w:rPr>
      </w:pPr>
      <w:r>
        <w:rPr>
          <w:b/>
          <w:bCs/>
        </w:rPr>
        <w:t>致：</w:t>
      </w:r>
      <w:r>
        <w:rPr>
          <w:rFonts w:hint="eastAsia"/>
          <w:b/>
          <w:bCs/>
          <w:lang w:eastAsia="zh-CN"/>
        </w:rPr>
        <w:t>深圳市福瑞祥电器有限公司（</w:t>
      </w:r>
      <w:r>
        <w:rPr>
          <w:rFonts w:hint="eastAsia"/>
          <w:b/>
          <w:bCs/>
          <w:lang w:val="en-US" w:eastAsia="zh-CN"/>
        </w:rPr>
        <w:t>以下简称“处置人”</w:t>
      </w:r>
      <w:r>
        <w:rPr>
          <w:rFonts w:hint="eastAsia"/>
          <w:b/>
          <w:bCs/>
          <w:lang w:eastAsia="zh-CN"/>
        </w:rPr>
        <w:t>）</w:t>
      </w:r>
    </w:p>
    <w:p w14:paraId="43FCF2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288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根据已收悉的处置人的《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附件二：处置清单</w:t>
      </w:r>
      <w:r>
        <w:rPr>
          <w:rFonts w:hint="eastAsia"/>
          <w:lang w:val="en-US" w:eastAsia="zh-CN"/>
        </w:rPr>
        <w:t>》（编号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：JZPMC20260115002</w:t>
      </w:r>
      <w:r>
        <w:rPr>
          <w:rFonts w:hint="eastAsia"/>
          <w:lang w:val="en-US" w:eastAsia="zh-CN"/>
        </w:rPr>
        <w:t>），</w:t>
      </w:r>
      <w:r>
        <w:t>本公司</w:t>
      </w:r>
      <w:r>
        <w:rPr>
          <w:rFonts w:hint="eastAsia"/>
          <w:lang w:val="en-US" w:eastAsia="zh-CN"/>
        </w:rPr>
        <w:t>现愿签署本确认书作为响应竞价的资格文件。</w:t>
      </w:r>
    </w:p>
    <w:p w14:paraId="0D71BD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288" w:lineRule="auto"/>
        <w:ind w:left="0" w:leftChars="0" w:firstLine="480" w:firstLineChars="200"/>
        <w:textAlignment w:val="auto"/>
      </w:pPr>
      <w:r>
        <w:rPr>
          <w:rFonts w:hint="eastAsia"/>
          <w:lang w:val="en-US" w:eastAsia="zh-CN"/>
        </w:rPr>
        <w:t>本公司</w:t>
      </w:r>
      <w:r>
        <w:t>授权代表已于上述时间至上述地点，在</w:t>
      </w:r>
      <w:r>
        <w:rPr>
          <w:rFonts w:hint="eastAsia"/>
          <w:lang w:val="en-US" w:eastAsia="zh-CN"/>
        </w:rPr>
        <w:t>处置人</w:t>
      </w:r>
      <w:r>
        <w:t>人员的陪同下，对</w:t>
      </w:r>
      <w:r>
        <w:rPr>
          <w:rFonts w:hint="eastAsia"/>
          <w:lang w:val="en-US" w:eastAsia="zh-CN"/>
        </w:rPr>
        <w:t>处置人拟出售的</w:t>
      </w:r>
      <w:r>
        <w:t>所有上述物料进行了充分的现场察看与查验。</w:t>
      </w:r>
    </w:p>
    <w:p w14:paraId="286275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288" w:lineRule="auto"/>
        <w:ind w:left="0" w:leftChars="0" w:firstLine="480" w:firstLineChars="200"/>
        <w:textAlignment w:val="auto"/>
        <w:rPr>
          <w:rFonts w:hint="eastAsia" w:eastAsia="宋体"/>
          <w:lang w:eastAsia="zh-CN"/>
        </w:rPr>
      </w:pPr>
      <w:r>
        <w:t>鉴于本次所验货物数量庞大、品类繁多，双方一致同意以对货物总体进行察看和抽样清点的方式完成验收。现基于现场查验情况，本公司郑重确认并同意以下所有条款，本确认书一经签署即独立生效</w:t>
      </w:r>
      <w:r>
        <w:rPr>
          <w:rFonts w:hint="eastAsia"/>
          <w:lang w:eastAsia="zh-CN"/>
        </w:rPr>
        <w:t>。</w:t>
      </w:r>
    </w:p>
    <w:p w14:paraId="578361B3"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40" w:line="288" w:lineRule="auto"/>
        <w:textAlignment w:val="auto"/>
        <w:outlineLvl w:val="0"/>
        <w:rPr>
          <w:rFonts w:hint="eastAsia" w:ascii="宋体" w:hAnsi="宋体" w:eastAsia="宋体" w:cs="宋体"/>
          <w:b/>
        </w:rPr>
      </w:pPr>
      <w:r>
        <w:rPr>
          <w:rFonts w:hint="eastAsia"/>
          <w:lang w:val="en-US" w:eastAsia="zh-CN"/>
        </w:rPr>
        <w:t>一、</w:t>
      </w:r>
      <w:r>
        <w:t>关于数量及现状的确认</w:t>
      </w:r>
    </w:p>
    <w:p w14:paraId="0E674A3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288" w:lineRule="auto"/>
        <w:ind w:left="0" w:leftChars="0" w:firstLine="480" w:firstLineChars="200"/>
        <w:textAlignment w:val="auto"/>
      </w:pPr>
      <w:r>
        <w:t>验收方式确认：本公司确认，本次查验已包括对货物总体堆积状态、外包装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品质等</w:t>
      </w:r>
      <w:r>
        <w:t>情况的察看，以及对</w:t>
      </w:r>
      <w:r>
        <w:rPr>
          <w:rFonts w:hint="eastAsia"/>
          <w:lang w:val="en-US" w:eastAsia="zh-CN"/>
        </w:rPr>
        <w:t>本公司</w:t>
      </w:r>
      <w:r>
        <w:t>认</w:t>
      </w:r>
      <w:bookmarkStart w:id="0" w:name="_GoBack"/>
      <w:bookmarkEnd w:id="0"/>
      <w:r>
        <w:t>为</w:t>
      </w:r>
      <w:r>
        <w:rPr>
          <w:rFonts w:hint="eastAsia"/>
          <w:lang w:val="en-US" w:eastAsia="zh-CN"/>
        </w:rPr>
        <w:t>其他所有</w:t>
      </w:r>
      <w:r>
        <w:t>必要的部分进行的抽样清点。</w:t>
      </w:r>
      <w:r>
        <w:rPr>
          <w:rFonts w:hint="eastAsia"/>
          <w:lang w:val="en-US" w:eastAsia="zh-CN"/>
        </w:rPr>
        <w:t>处置人</w:t>
      </w:r>
      <w:r>
        <w:t>已给予</w:t>
      </w:r>
      <w:r>
        <w:rPr>
          <w:rFonts w:hint="eastAsia"/>
          <w:lang w:val="en-US" w:eastAsia="zh-CN"/>
        </w:rPr>
        <w:t>本公司</w:t>
      </w:r>
      <w:r>
        <w:t>充分机会进行任何</w:t>
      </w:r>
      <w:r>
        <w:rPr>
          <w:rFonts w:hint="eastAsia"/>
          <w:lang w:val="en-US" w:eastAsia="zh-CN"/>
        </w:rPr>
        <w:t>必要</w:t>
      </w:r>
      <w:r>
        <w:t>查验。</w:t>
      </w:r>
    </w:p>
    <w:p w14:paraId="51FDBF8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t>接受现状：基于以上查验方式，本公司完全接受现场所有货物的当前堆放状态、总体数量及外观</w:t>
      </w:r>
      <w:r>
        <w:rPr>
          <w:rFonts w:hint="eastAsia"/>
          <w:lang w:val="en-US" w:eastAsia="zh-CN"/>
        </w:rPr>
        <w:t>等所有</w:t>
      </w:r>
      <w:r>
        <w:t>现状。本公司理解并同意，所称“数量”是一个基于现场现状的估算总量，并非每一最小单位都已经过精确计数。</w:t>
      </w:r>
    </w:p>
    <w:p w14:paraId="716AC5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288" w:lineRule="auto"/>
        <w:ind w:left="0" w:leftChars="0" w:firstLine="480" w:firstLineChars="200"/>
        <w:textAlignment w:val="auto"/>
      </w:pPr>
      <w:r>
        <w:t>最终确认与弃权：本公司在此最终确认，对货物的总体数量、堆放形式及品相</w:t>
      </w:r>
      <w:r>
        <w:rPr>
          <w:rFonts w:hint="eastAsia"/>
          <w:lang w:val="en-US" w:eastAsia="zh-CN"/>
        </w:rPr>
        <w:t>等所有现状</w:t>
      </w:r>
      <w:r>
        <w:t>均无异议，</w:t>
      </w:r>
      <w:r>
        <w:rPr>
          <w:rFonts w:hint="eastAsia"/>
          <w:lang w:val="en-US" w:eastAsia="zh-CN"/>
        </w:rPr>
        <w:t>如本公司最终成为处置人本次拟出售物料的购买方，将</w:t>
      </w:r>
      <w:r>
        <w:t>放弃以任何理由（包括但不限于无法逐一核对等）就货物数量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品质等任何</w:t>
      </w:r>
      <w:r>
        <w:t>问题向</w:t>
      </w:r>
      <w:r>
        <w:rPr>
          <w:rFonts w:hint="eastAsia"/>
          <w:lang w:val="en-US" w:eastAsia="zh-CN"/>
        </w:rPr>
        <w:t>处置人</w:t>
      </w:r>
      <w:r>
        <w:t>提出任何索赔、折扣或其他权利主张。</w:t>
      </w:r>
    </w:p>
    <w:p w14:paraId="400EE0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0" w:line="288" w:lineRule="auto"/>
        <w:textAlignment w:val="auto"/>
      </w:pPr>
      <w:r>
        <w:t>因货物数量较多无法一一核对，本公司已对货物总体状况进行充分评估，并最终、无条件地接受现场所有货物的当前总量与状态。本公司承诺不因数量误差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外包装等任何问题</w:t>
      </w:r>
      <w:r>
        <w:t>提出任何主张。</w:t>
      </w:r>
    </w:p>
    <w:p w14:paraId="3EC6A448"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40" w:line="288" w:lineRule="auto"/>
        <w:textAlignment w:val="auto"/>
        <w:outlineLvl w:val="0"/>
        <w:rPr>
          <w:rFonts w:hint="eastAsia" w:ascii="宋体" w:hAnsi="宋体" w:eastAsia="宋体" w:cs="宋体"/>
          <w:b/>
        </w:rPr>
      </w:pPr>
      <w:r>
        <w:rPr>
          <w:rFonts w:hint="eastAsia"/>
          <w:lang w:val="en-US" w:eastAsia="zh-CN"/>
        </w:rPr>
        <w:t>二、</w:t>
      </w:r>
      <w:r>
        <w:t>关于品质的声明与接受</w:t>
      </w:r>
    </w:p>
    <w:p w14:paraId="32E32D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288" w:lineRule="auto"/>
        <w:ind w:left="0" w:leftChars="0" w:firstLine="480" w:firstLineChars="200"/>
        <w:textAlignment w:val="auto"/>
      </w:pPr>
      <w:r>
        <w:t>本公司确认，</w:t>
      </w:r>
      <w:r>
        <w:rPr>
          <w:rFonts w:hint="eastAsia"/>
          <w:lang w:val="en-US" w:eastAsia="zh-CN"/>
        </w:rPr>
        <w:t>处置人拟出售的</w:t>
      </w:r>
      <w:r>
        <w:t>该批物料为长期存放的呆滞品</w:t>
      </w:r>
      <w:r>
        <w:rPr>
          <w:rFonts w:hint="eastAsia"/>
          <w:lang w:val="en-US" w:eastAsia="zh-CN"/>
        </w:rPr>
        <w:t>或</w:t>
      </w:r>
      <w:r>
        <w:t>闲置品，可能存在</w:t>
      </w:r>
      <w:r>
        <w:rPr>
          <w:rFonts w:hint="eastAsia"/>
          <w:lang w:val="en-US" w:eastAsia="zh-CN"/>
        </w:rPr>
        <w:t>包括</w:t>
      </w:r>
      <w:r>
        <w:t>但不限于：氧化、老化、锈蚀、积尘、包装破损、性能衰退、功能失效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型号淘汰、与现行标准不符</w:t>
      </w:r>
      <w:r>
        <w:t>等状况。经本公司现场亲眼查验，对物料的外观、品相、陈旧程度、可能存在的瑕疵及所有风险均已充分知悉</w:t>
      </w:r>
      <w:r>
        <w:rPr>
          <w:rFonts w:hint="eastAsia"/>
          <w:lang w:eastAsia="zh-CN"/>
        </w:rPr>
        <w:t>、</w:t>
      </w:r>
      <w:r>
        <w:t>理解</w:t>
      </w:r>
      <w:r>
        <w:rPr>
          <w:rFonts w:hint="eastAsia"/>
          <w:lang w:val="en-US" w:eastAsia="zh-CN"/>
        </w:rPr>
        <w:t>并确认完全无条件接受</w:t>
      </w:r>
      <w:r>
        <w:t>。</w:t>
      </w:r>
    </w:p>
    <w:p w14:paraId="2B6134EB"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40" w:line="288" w:lineRule="auto"/>
        <w:textAlignment w:val="auto"/>
        <w:outlineLvl w:val="0"/>
        <w:rPr>
          <w:rFonts w:hint="eastAsia" w:ascii="宋体" w:hAnsi="宋体" w:eastAsia="宋体" w:cs="宋体"/>
          <w:b/>
        </w:rPr>
      </w:pPr>
      <w:r>
        <w:rPr>
          <w:rFonts w:hint="eastAsia"/>
          <w:lang w:val="en-US" w:eastAsia="zh-CN"/>
        </w:rPr>
        <w:t>三、</w:t>
      </w:r>
      <w:r>
        <w:t>接受所有风险</w:t>
      </w:r>
    </w:p>
    <w:p w14:paraId="33108A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288" w:lineRule="auto"/>
        <w:ind w:left="0" w:leftChars="0" w:firstLine="480" w:firstLineChars="200"/>
        <w:textAlignment w:val="auto"/>
        <w:rPr>
          <w:rFonts w:hint="default" w:eastAsia="宋体"/>
          <w:lang w:val="en-US" w:eastAsia="zh-CN"/>
        </w:rPr>
      </w:pPr>
      <w:r>
        <w:t>本公司完全地、无条件地接受所有物料当前的、既有的一切状态。本公司明确理解</w:t>
      </w:r>
      <w:r>
        <w:rPr>
          <w:rFonts w:hint="eastAsia"/>
          <w:lang w:val="en-US" w:eastAsia="zh-CN"/>
        </w:rPr>
        <w:t>并接受该批物料是“按现状”和“所在地”出售，处置人不</w:t>
      </w:r>
      <w:r>
        <w:t>对物料</w:t>
      </w:r>
      <w:r>
        <w:rPr>
          <w:rFonts w:hint="eastAsia"/>
          <w:lang w:val="en-US" w:eastAsia="zh-CN"/>
        </w:rPr>
        <w:t>满足任何特定的</w:t>
      </w:r>
      <w:r>
        <w:t>品质、性能、适用性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可用性、功能性、质量、技术标准、</w:t>
      </w:r>
      <w:r>
        <w:t>用途</w:t>
      </w:r>
      <w:r>
        <w:rPr>
          <w:rFonts w:hint="eastAsia"/>
          <w:lang w:val="en-US" w:eastAsia="zh-CN"/>
        </w:rPr>
        <w:t>等</w:t>
      </w:r>
      <w:r>
        <w:t>作出任何形式的</w:t>
      </w:r>
      <w:r>
        <w:rPr>
          <w:rFonts w:hint="eastAsia"/>
          <w:lang w:val="en-US" w:eastAsia="zh-CN"/>
        </w:rPr>
        <w:t>明示或暗示的</w:t>
      </w:r>
      <w:r>
        <w:t>担保或保证。本公司的决策是基于自身的独立判断和现场查验，而非</w:t>
      </w:r>
      <w:r>
        <w:rPr>
          <w:rFonts w:hint="eastAsia"/>
          <w:lang w:val="en-US" w:eastAsia="zh-CN"/>
        </w:rPr>
        <w:t>完全</w:t>
      </w:r>
      <w:r>
        <w:t>依赖</w:t>
      </w:r>
      <w:r>
        <w:rPr>
          <w:rFonts w:hint="eastAsia"/>
          <w:lang w:val="en-US" w:eastAsia="zh-CN"/>
        </w:rPr>
        <w:t>处置人</w:t>
      </w:r>
      <w:r>
        <w:t>的任何陈述。</w:t>
      </w:r>
    </w:p>
    <w:p w14:paraId="6E2ABF56"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40" w:line="288" w:lineRule="auto"/>
        <w:textAlignment w:val="auto"/>
        <w:outlineLvl w:val="0"/>
        <w:rPr>
          <w:rFonts w:hint="eastAsia" w:ascii="宋体" w:hAnsi="宋体" w:eastAsia="宋体" w:cs="宋体"/>
          <w:b/>
        </w:rPr>
      </w:pPr>
      <w:r>
        <w:rPr>
          <w:rFonts w:hint="eastAsia"/>
          <w:lang w:val="en-US" w:eastAsia="zh-CN"/>
        </w:rPr>
        <w:t>四、</w:t>
      </w:r>
      <w:r>
        <w:t>验货完成确认、责任豁免与所有权声明</w:t>
      </w:r>
    </w:p>
    <w:p w14:paraId="07B9C62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0"/>
          <w:tab w:val="clear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0" w:line="288" w:lineRule="auto"/>
        <w:ind w:left="420" w:leftChars="0" w:firstLine="480" w:firstLineChars="200"/>
        <w:textAlignment w:val="auto"/>
        <w:rPr>
          <w:b w:val="0"/>
        </w:rPr>
      </w:pPr>
      <w:r>
        <w:t>验收完成： 本确认书的签署即代表本公司对货物现状、品质及数量</w:t>
      </w:r>
      <w:r>
        <w:rPr>
          <w:rFonts w:hint="eastAsia"/>
          <w:lang w:val="en-US" w:eastAsia="zh-CN"/>
        </w:rPr>
        <w:t>等</w:t>
      </w:r>
      <w:r>
        <w:t>的最终、不可撤销的验收确认。</w:t>
      </w:r>
    </w:p>
    <w:p w14:paraId="4A517D2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0"/>
          <w:tab w:val="clear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0" w:line="288" w:lineRule="auto"/>
        <w:ind w:left="420" w:leftChars="0" w:firstLine="480" w:firstLineChars="200"/>
        <w:textAlignment w:val="auto"/>
        <w:rPr>
          <w:b w:val="0"/>
        </w:rPr>
      </w:pPr>
      <w:r>
        <w:t>责任豁免： 自本确认书</w:t>
      </w:r>
      <w:r>
        <w:rPr>
          <w:rFonts w:hint="eastAsia"/>
          <w:lang w:val="en-US" w:eastAsia="zh-CN"/>
        </w:rPr>
        <w:t>签署</w:t>
      </w:r>
      <w:r>
        <w:t>之日起，就上述物料的数量、品质、现状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质量、性能、技术缺陷</w:t>
      </w:r>
      <w:r>
        <w:t>或因其引发的任何</w:t>
      </w:r>
      <w:r>
        <w:rPr>
          <w:rFonts w:hint="eastAsia"/>
          <w:lang w:val="en-US" w:eastAsia="zh-CN"/>
        </w:rPr>
        <w:t>其他</w:t>
      </w:r>
      <w:r>
        <w:t>问题，本公司放弃向</w:t>
      </w:r>
      <w:r>
        <w:rPr>
          <w:rFonts w:hint="eastAsia"/>
          <w:lang w:val="en-US" w:eastAsia="zh-CN"/>
        </w:rPr>
        <w:t>处置人</w:t>
      </w:r>
      <w:r>
        <w:t>提出任何形式的索赔、诉讼、仲裁或追究其他责任的权利。</w:t>
      </w:r>
    </w:p>
    <w:p w14:paraId="386EABC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0"/>
          <w:tab w:val="clear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0" w:line="288" w:lineRule="auto"/>
        <w:ind w:left="420" w:leftChars="0" w:firstLine="480" w:firstLineChars="200"/>
        <w:textAlignment w:val="auto"/>
        <w:rPr>
          <w:b w:val="0"/>
        </w:rPr>
      </w:pPr>
      <w:r>
        <w:t>所有权转移： 本公司充分知悉，签署本确认书并不代表本公司已获得该批物料的所有权。物料所有权的转移，严格依照双方正式签署的买卖协议中约定的条款执行。</w:t>
      </w:r>
    </w:p>
    <w:p w14:paraId="77D6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88" w:lineRule="auto"/>
        <w:ind w:left="482" w:leftChars="0" w:firstLine="0" w:firstLineChars="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</w:p>
    <w:p w14:paraId="79F28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88" w:lineRule="auto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本公司</w:t>
      </w:r>
      <w:r>
        <w:rPr>
          <w:rFonts w:hint="eastAsia" w:ascii="Times New Roman" w:hAnsi="Times New Roman" w:eastAsia="宋体" w:cs="Times New Roman"/>
          <w:sz w:val="24"/>
          <w:szCs w:val="32"/>
        </w:rPr>
        <w:t>声明与签章：</w:t>
      </w:r>
    </w:p>
    <w:p w14:paraId="7392F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88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本公司授权代表已亲临现场验货，已阅读并完全理解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及接受</w:t>
      </w:r>
      <w:r>
        <w:rPr>
          <w:rFonts w:hint="eastAsia" w:ascii="Times New Roman" w:hAnsi="Times New Roman" w:eastAsia="宋体" w:cs="Times New Roman"/>
          <w:sz w:val="24"/>
          <w:szCs w:val="32"/>
        </w:rPr>
        <w:t>本确认书全部条款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及其</w:t>
      </w:r>
      <w:r>
        <w:rPr>
          <w:rFonts w:hint="eastAsia" w:ascii="Times New Roman" w:hAnsi="Times New Roman" w:eastAsia="宋体" w:cs="Times New Roman"/>
          <w:sz w:val="24"/>
          <w:szCs w:val="32"/>
        </w:rPr>
        <w:t>法律后果，并在此盖章确认。</w:t>
      </w:r>
    </w:p>
    <w:p w14:paraId="7D4E8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88" w:lineRule="auto"/>
        <w:ind w:left="482" w:leftChars="0" w:firstLine="0" w:firstLineChars="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</w:p>
    <w:p w14:paraId="2B3E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竞价申请人</w:t>
      </w:r>
      <w:r>
        <w:rPr>
          <w:rFonts w:hint="eastAsia" w:ascii="Times New Roman" w:hAnsi="Times New Roman" w:eastAsia="宋体" w:cs="Times New Roman"/>
          <w:sz w:val="24"/>
          <w:szCs w:val="32"/>
        </w:rPr>
        <w:t>（盖公章）：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 xml:space="preserve">                        </w:t>
      </w:r>
    </w:p>
    <w:p w14:paraId="2AA9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现场授权代表（签字）：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 xml:space="preserve">                        处置人（</w:t>
      </w:r>
      <w:r>
        <w:rPr>
          <w:rFonts w:hint="eastAsia" w:ascii="Times New Roman" w:hAnsi="Times New Roman" w:eastAsia="宋体" w:cs="Times New Roman"/>
          <w:sz w:val="24"/>
          <w:szCs w:val="32"/>
        </w:rPr>
        <w:t>见证人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32"/>
        </w:rPr>
        <w:t>签字：</w:t>
      </w:r>
    </w:p>
    <w:p w14:paraId="4B8FE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日期：</w:t>
      </w:r>
      <w:r>
        <w:rPr>
          <w:rFonts w:hint="eastAsia" w:ascii="Times New Roman" w:hAnsi="Times New Roman" w:eastAsia="宋体" w:cs="Times New Roman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32"/>
        </w:rPr>
        <w:t>年</w:t>
      </w:r>
      <w:r>
        <w:rPr>
          <w:rFonts w:hint="eastAsia" w:ascii="Times New Roman" w:hAnsi="Times New Roman" w:eastAsia="宋体" w:cs="Times New Roman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32"/>
        </w:rPr>
        <w:t>月</w:t>
      </w:r>
      <w:r>
        <w:rPr>
          <w:rFonts w:hint="eastAsia" w:ascii="Times New Roman" w:hAnsi="Times New Roman" w:eastAsia="宋体" w:cs="Times New Roman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32"/>
        </w:rPr>
        <w:t>日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 w:cs="Times New Roman"/>
          <w:sz w:val="24"/>
          <w:szCs w:val="32"/>
        </w:rPr>
        <w:t>日期：</w:t>
      </w:r>
      <w:r>
        <w:rPr>
          <w:rFonts w:hint="eastAsia" w:ascii="Times New Roman" w:hAnsi="Times New Roman" w:eastAsia="宋体" w:cs="Times New Roman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32"/>
        </w:rPr>
        <w:t>年</w:t>
      </w:r>
      <w:r>
        <w:rPr>
          <w:rFonts w:hint="eastAsia" w:ascii="Times New Roman" w:hAnsi="Times New Roman" w:eastAsia="宋体" w:cs="Times New Roman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32"/>
        </w:rPr>
        <w:t>月</w:t>
      </w:r>
      <w:r>
        <w:rPr>
          <w:rFonts w:hint="eastAsia" w:ascii="Times New Roman" w:hAnsi="Times New Roman" w:eastAsia="宋体" w:cs="Times New Roman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32"/>
        </w:rPr>
        <w:t>日</w:t>
      </w:r>
    </w:p>
    <w:p w14:paraId="1E51AE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</w:pPr>
    </w:p>
    <w:p w14:paraId="605633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</w:pPr>
    </w:p>
    <w:p w14:paraId="2BA604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</w:pPr>
    </w:p>
    <w:p w14:paraId="2B8DF9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</w:pPr>
    </w:p>
    <w:p w14:paraId="4A560C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textAlignment w:val="auto"/>
        <w:rPr>
          <w:rFonts w:hint="eastAsia"/>
        </w:rPr>
      </w:pPr>
      <w:r>
        <w:t>附件：《</w:t>
      </w:r>
      <w:r>
        <w:rPr>
          <w:rFonts w:hint="eastAsia"/>
        </w:rPr>
        <w:t>附件二：处置清单》（文件编号：JZPMC20260115002）</w:t>
      </w:r>
      <w:r>
        <w:br w:type="textWrapping"/>
      </w:r>
    </w:p>
    <w:sectPr>
      <w:pgSz w:w="11906" w:h="16838"/>
      <w:pgMar w:top="1083" w:right="1080" w:bottom="108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3D5B7"/>
    <w:multiLevelType w:val="singleLevel"/>
    <w:tmpl w:val="5883D5B7"/>
    <w:lvl w:ilvl="0" w:tentative="0">
      <w:start w:val="1"/>
      <w:numFmt w:val="decimal"/>
      <w:lvlText w:val="%1."/>
      <w:lvlJc w:val="left"/>
      <w:pPr>
        <w:tabs>
          <w:tab w:val="left" w:pos="630"/>
        </w:tabs>
        <w:ind w:left="420" w:firstLine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2239"/>
    <w:rsid w:val="062C1CA2"/>
    <w:rsid w:val="074E3826"/>
    <w:rsid w:val="0D061187"/>
    <w:rsid w:val="10530EA6"/>
    <w:rsid w:val="18A26954"/>
    <w:rsid w:val="1E2857DF"/>
    <w:rsid w:val="1ECC2C66"/>
    <w:rsid w:val="234B3985"/>
    <w:rsid w:val="28D12325"/>
    <w:rsid w:val="2BEA3703"/>
    <w:rsid w:val="2F03226C"/>
    <w:rsid w:val="2F65213B"/>
    <w:rsid w:val="3049232A"/>
    <w:rsid w:val="33527CC1"/>
    <w:rsid w:val="34C844B5"/>
    <w:rsid w:val="368D02EB"/>
    <w:rsid w:val="56692AD3"/>
    <w:rsid w:val="5A824C1B"/>
    <w:rsid w:val="5AFE0C76"/>
    <w:rsid w:val="5D565578"/>
    <w:rsid w:val="5F8D48C9"/>
    <w:rsid w:val="61687013"/>
    <w:rsid w:val="67E563B7"/>
    <w:rsid w:val="689A2A1B"/>
    <w:rsid w:val="699D06D2"/>
    <w:rsid w:val="6EBC7700"/>
    <w:rsid w:val="75500292"/>
    <w:rsid w:val="757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4">
    <w:name w:val="heading 2"/>
    <w:next w:val="1"/>
    <w:semiHidden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5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6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7">
    <w:name w:val="heading 5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8">
    <w:name w:val="heading 6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9">
    <w:name w:val="heading 7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10">
    <w:name w:val="heading 8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1">
    <w:name w:val="heading 9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Subtitle"/>
    <w:qFormat/>
    <w:uiPriority w:val="0"/>
    <w:pPr>
      <w:widowControl w:val="0"/>
      <w:spacing w:before="120" w:beforeLines="0" w:beforeAutospacing="0" w:after="240" w:afterAutospacing="0" w:line="360" w:lineRule="auto"/>
      <w:jc w:val="center"/>
      <w:outlineLvl w:val="9"/>
    </w:pPr>
    <w:rPr>
      <w:rFonts w:ascii="Calibri" w:hAnsi="Calibri" w:eastAsia="宋体" w:cs="Times New Roman"/>
      <w:b/>
      <w:kern w:val="28"/>
      <w:sz w:val="24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TML Code"/>
    <w:basedOn w:val="17"/>
    <w:qFormat/>
    <w:uiPriority w:val="0"/>
    <w:rPr>
      <w:rFonts w:ascii="Courier New" w:hAnsi="Courier New"/>
      <w:sz w:val="20"/>
    </w:rPr>
  </w:style>
  <w:style w:type="paragraph" w:customStyle="1" w:styleId="21">
    <w:name w:val="强调标题"/>
    <w:next w:val="1"/>
    <w:qFormat/>
    <w:uiPriority w:val="0"/>
    <w:pPr>
      <w:spacing w:before="240" w:after="120" w:line="360" w:lineRule="auto"/>
      <w:ind w:firstLine="600" w:firstLineChars="200"/>
      <w:jc w:val="left"/>
      <w:outlineLvl w:val="0"/>
    </w:pPr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1416</Words>
  <Characters>1478</Characters>
  <Lines>0</Lines>
  <Paragraphs>0</Paragraphs>
  <TotalTime>3</TotalTime>
  <ScaleCrop>false</ScaleCrop>
  <LinksUpToDate>false</LinksUpToDate>
  <CharactersWithSpaces>1606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2025-02-17T02:18:00Z</dcterms:created>
  <dc:creator>Administrator</dc:creator>
  <cp:lastModifiedBy>唐春旺</cp:lastModifiedBy>
  <dcterms:modified xsi:type="dcterms:W3CDTF">2026-01-15T10:37:46Z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1AF2CABDD20B4DA5B955B1CD61319A61_13</vt:lpwstr>
  </property>
  <property fmtid="{D5CDD505-2E9C-101B-9397-08002B2CF9AE}" pid="4" name="KSOTemplateDocerSaveRecord">
    <vt:lpwstr>eyJoZGlkIjoiMjRjNGIzYzllNDIxOTQwOWJiOTU5Y2Y3ODI5MDc2YjAiLCJ1c2VySWQiOiI4Mjc1MTE2MTIifQ==</vt:lpwstr>
  </property>
</Properties>
</file>